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BE" w:rsidRDefault="000710BE" w:rsidP="000710BE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Marketing Major: Technical Knowledge</w:t>
      </w:r>
    </w:p>
    <w:p w:rsidR="000710BE" w:rsidRPr="001E191D" w:rsidRDefault="000710BE" w:rsidP="000710B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0710BE" w:rsidRPr="001E191D" w:rsidRDefault="000710BE" w:rsidP="000710B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687451">
        <w:rPr>
          <w:rFonts w:asciiTheme="minorHAnsi" w:eastAsiaTheme="minorHAnsi" w:hAnsiTheme="minorHAnsi" w:cstheme="minorBidi"/>
          <w:sz w:val="22"/>
          <w:szCs w:val="22"/>
        </w:rPr>
        <w:t>3.33</w:t>
      </w:r>
    </w:p>
    <w:p w:rsidR="000710BE" w:rsidRDefault="000710BE" w:rsidP="000710BE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0710BE" w:rsidRDefault="000710BE" w:rsidP="000710BE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710BE" w:rsidTr="005423B1">
        <w:trPr>
          <w:tblCellSpacing w:w="15" w:type="dxa"/>
        </w:trPr>
        <w:tc>
          <w:tcPr>
            <w:tcW w:w="0" w:type="auto"/>
            <w:hideMark/>
          </w:tcPr>
          <w:p w:rsidR="000710BE" w:rsidRDefault="000710BE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80pt;height:5in" o:ole="">
                  <v:imagedata r:id="rId5" o:title=""/>
                </v:shape>
                <w:control r:id="rId6" w:name="Object 24" w:shapeid="_x0000_i1026"/>
              </w:object>
            </w:r>
          </w:p>
        </w:tc>
      </w:tr>
    </w:tbl>
    <w:p w:rsidR="000710BE" w:rsidRDefault="000710BE" w:rsidP="000710BE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49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8"/>
      </w:tblGrid>
      <w:tr w:rsidR="000710BE" w:rsidTr="005423B1">
        <w:trPr>
          <w:trHeight w:val="342"/>
          <w:tblCellSpacing w:w="15" w:type="dxa"/>
        </w:trPr>
        <w:tc>
          <w:tcPr>
            <w:tcW w:w="0" w:type="auto"/>
            <w:hideMark/>
          </w:tcPr>
          <w:p w:rsidR="000710BE" w:rsidRDefault="000710BE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0363C1" w:rsidRDefault="000363C1" w:rsidP="000363C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0710BE" w:rsidRDefault="000710BE" w:rsidP="000710BE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Marketing Major: Oral and Written Communication</w:t>
      </w:r>
    </w:p>
    <w:p w:rsidR="000710BE" w:rsidRPr="001E191D" w:rsidRDefault="000710BE" w:rsidP="000710B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0710BE" w:rsidRPr="001E191D" w:rsidRDefault="000710BE" w:rsidP="000710B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687451">
        <w:rPr>
          <w:rFonts w:asciiTheme="minorHAnsi" w:eastAsiaTheme="minorHAnsi" w:hAnsiTheme="minorHAnsi" w:cstheme="minorBidi"/>
          <w:sz w:val="22"/>
          <w:szCs w:val="22"/>
        </w:rPr>
        <w:t>3.33</w:t>
      </w:r>
    </w:p>
    <w:p w:rsidR="000710BE" w:rsidRDefault="000710BE" w:rsidP="000710BE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0710BE" w:rsidRDefault="000710BE" w:rsidP="000710BE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710BE" w:rsidTr="005423B1">
        <w:trPr>
          <w:tblCellSpacing w:w="15" w:type="dxa"/>
        </w:trPr>
        <w:tc>
          <w:tcPr>
            <w:tcW w:w="0" w:type="auto"/>
            <w:hideMark/>
          </w:tcPr>
          <w:p w:rsidR="000710BE" w:rsidRDefault="000710BE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28" type="#_x0000_t75" style="width:480pt;height:5in" o:ole="">
                  <v:imagedata r:id="rId7" o:title=""/>
                </v:shape>
                <w:control r:id="rId8" w:name="Object 26" w:shapeid="_x0000_i1028"/>
              </w:object>
            </w:r>
          </w:p>
        </w:tc>
      </w:tr>
    </w:tbl>
    <w:p w:rsidR="000710BE" w:rsidRDefault="000710BE" w:rsidP="000710BE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710BE" w:rsidTr="005423B1">
        <w:trPr>
          <w:tblCellSpacing w:w="15" w:type="dxa"/>
        </w:trPr>
        <w:tc>
          <w:tcPr>
            <w:tcW w:w="0" w:type="auto"/>
            <w:hideMark/>
          </w:tcPr>
          <w:p w:rsidR="000710BE" w:rsidRDefault="000710BE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0363C1" w:rsidRDefault="000363C1" w:rsidP="000363C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0710BE" w:rsidRDefault="000710BE" w:rsidP="000710BE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Marketing Major: Teamwork</w:t>
      </w:r>
    </w:p>
    <w:p w:rsidR="000710BE" w:rsidRPr="001E191D" w:rsidRDefault="000710BE" w:rsidP="000710B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="009D48C8">
        <w:rPr>
          <w:rFonts w:asciiTheme="minorHAnsi" w:eastAsiaTheme="minorHAnsi" w:hAnsiTheme="minorHAnsi" w:cstheme="minorBidi"/>
          <w:sz w:val="22"/>
          <w:szCs w:val="22"/>
        </w:rPr>
        <w:t>S</w:t>
      </w:r>
      <w:r w:rsidR="003730CD">
        <w:rPr>
          <w:rFonts w:asciiTheme="minorHAnsi" w:eastAsiaTheme="minorHAnsi" w:hAnsiTheme="minorHAnsi" w:cstheme="minorBidi"/>
          <w:sz w:val="22"/>
          <w:szCs w:val="22"/>
        </w:rPr>
        <w:t>trategic Management Final Case</w:t>
      </w:r>
    </w:p>
    <w:p w:rsidR="000710BE" w:rsidRPr="001E191D" w:rsidRDefault="000710BE" w:rsidP="000710B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 w:rsidR="009D48C8">
        <w:rPr>
          <w:rFonts w:asciiTheme="minorHAnsi" w:eastAsiaTheme="minorHAnsi" w:hAnsiTheme="minorHAnsi" w:cstheme="minorBidi"/>
          <w:sz w:val="22"/>
          <w:szCs w:val="22"/>
        </w:rPr>
        <w:t>Senior Paper Team Skills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1D48EA">
        <w:rPr>
          <w:rFonts w:asciiTheme="minorHAnsi" w:eastAsiaTheme="minorHAnsi" w:hAnsiTheme="minorHAnsi" w:cstheme="minorBidi"/>
          <w:sz w:val="22"/>
          <w:szCs w:val="22"/>
        </w:rPr>
        <w:t>4.0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0363C1" w:rsidRDefault="000363C1" w:rsidP="000363C1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363C1" w:rsidTr="001A2A36">
        <w:trPr>
          <w:tblCellSpacing w:w="15" w:type="dxa"/>
        </w:trPr>
        <w:tc>
          <w:tcPr>
            <w:tcW w:w="0" w:type="auto"/>
            <w:hideMark/>
          </w:tcPr>
          <w:p w:rsidR="000363C1" w:rsidRDefault="000363C1" w:rsidP="001A2A36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0" type="#_x0000_t75" style="width:480pt;height:5in" o:ole="">
                  <v:imagedata r:id="rId9" o:title=""/>
                </v:shape>
                <w:control r:id="rId10" w:name="DefaultOcxName52" w:shapeid="_x0000_i1030"/>
              </w:object>
            </w:r>
          </w:p>
        </w:tc>
      </w:tr>
    </w:tbl>
    <w:p w:rsidR="000363C1" w:rsidRDefault="000363C1" w:rsidP="000363C1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363C1" w:rsidTr="001A2A36">
        <w:trPr>
          <w:tblCellSpacing w:w="15" w:type="dxa"/>
        </w:trPr>
        <w:tc>
          <w:tcPr>
            <w:tcW w:w="0" w:type="auto"/>
            <w:hideMark/>
          </w:tcPr>
          <w:p w:rsidR="000363C1" w:rsidRDefault="000363C1" w:rsidP="001A2A36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0363C1" w:rsidTr="001A2A36">
        <w:trPr>
          <w:tblCellSpacing w:w="15" w:type="dxa"/>
        </w:trPr>
        <w:tc>
          <w:tcPr>
            <w:tcW w:w="0" w:type="auto"/>
            <w:hideMark/>
          </w:tcPr>
          <w:p w:rsidR="000363C1" w:rsidRDefault="000363C1" w:rsidP="001A2A36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0710BE" w:rsidRDefault="000710BE" w:rsidP="000363C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0710BE" w:rsidRDefault="000710BE" w:rsidP="000363C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0710BE" w:rsidRDefault="000710BE" w:rsidP="000363C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0710BE" w:rsidRDefault="000710BE" w:rsidP="000363C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0710BE" w:rsidRDefault="000710BE" w:rsidP="000363C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0710BE" w:rsidRDefault="000710BE" w:rsidP="000710BE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Marketing Major: Global Perspectives </w:t>
      </w:r>
    </w:p>
    <w:p w:rsidR="000710BE" w:rsidRPr="001E191D" w:rsidRDefault="000710BE" w:rsidP="000710B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0710BE" w:rsidRPr="001E191D" w:rsidRDefault="000710BE" w:rsidP="000710B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5493C">
        <w:rPr>
          <w:rFonts w:asciiTheme="minorHAnsi" w:eastAsiaTheme="minorHAnsi" w:hAnsiTheme="minorHAnsi" w:cstheme="minorBidi"/>
          <w:sz w:val="22"/>
          <w:szCs w:val="22"/>
        </w:rPr>
        <w:t>3.4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0710BE" w:rsidRDefault="000710BE" w:rsidP="000710BE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710BE" w:rsidTr="005423B1">
        <w:trPr>
          <w:tblCellSpacing w:w="15" w:type="dxa"/>
        </w:trPr>
        <w:tc>
          <w:tcPr>
            <w:tcW w:w="0" w:type="auto"/>
            <w:hideMark/>
          </w:tcPr>
          <w:p w:rsidR="000710BE" w:rsidRDefault="000710BE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2" type="#_x0000_t75" style="width:480pt;height:5in" o:ole="">
                  <v:imagedata r:id="rId11" o:title=""/>
                </v:shape>
                <w:control r:id="rId12" w:name="Object 28" w:shapeid="_x0000_i1032"/>
              </w:object>
            </w:r>
          </w:p>
        </w:tc>
      </w:tr>
    </w:tbl>
    <w:p w:rsidR="000710BE" w:rsidRDefault="000710BE" w:rsidP="000710BE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710BE" w:rsidTr="005423B1">
        <w:trPr>
          <w:tblCellSpacing w:w="15" w:type="dxa"/>
        </w:trPr>
        <w:tc>
          <w:tcPr>
            <w:tcW w:w="0" w:type="auto"/>
            <w:hideMark/>
          </w:tcPr>
          <w:p w:rsidR="000710BE" w:rsidRDefault="000710BE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0710BE" w:rsidTr="005423B1">
        <w:trPr>
          <w:tblCellSpacing w:w="15" w:type="dxa"/>
        </w:trPr>
        <w:tc>
          <w:tcPr>
            <w:tcW w:w="0" w:type="auto"/>
            <w:hideMark/>
          </w:tcPr>
          <w:p w:rsidR="000710BE" w:rsidRDefault="000710BE" w:rsidP="005423B1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0710BE" w:rsidRDefault="000710BE" w:rsidP="000710BE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0710BE" w:rsidRDefault="000710BE" w:rsidP="000710BE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Marketing Major: Professionalism </w:t>
      </w:r>
    </w:p>
    <w:p w:rsidR="000710BE" w:rsidRPr="001E191D" w:rsidRDefault="000710BE" w:rsidP="000710B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0710BE" w:rsidRPr="001E191D" w:rsidRDefault="000710BE" w:rsidP="000710BE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5493C">
        <w:rPr>
          <w:rFonts w:asciiTheme="minorHAnsi" w:eastAsiaTheme="minorHAnsi" w:hAnsiTheme="minorHAnsi" w:cstheme="minorBidi"/>
          <w:sz w:val="22"/>
          <w:szCs w:val="22"/>
        </w:rPr>
        <w:t>3.4</w:t>
      </w:r>
    </w:p>
    <w:p w:rsidR="000710BE" w:rsidRDefault="000710BE" w:rsidP="000710BE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0710BE" w:rsidRDefault="000710BE" w:rsidP="000710BE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710BE" w:rsidTr="005423B1">
        <w:trPr>
          <w:tblCellSpacing w:w="15" w:type="dxa"/>
        </w:trPr>
        <w:tc>
          <w:tcPr>
            <w:tcW w:w="0" w:type="auto"/>
            <w:hideMark/>
          </w:tcPr>
          <w:p w:rsidR="000710BE" w:rsidRDefault="000710BE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4" type="#_x0000_t75" style="width:480pt;height:5in" o:ole="">
                  <v:imagedata r:id="rId11" o:title=""/>
                </v:shape>
                <w:control r:id="rId13" w:name="Object 30" w:shapeid="_x0000_i1034"/>
              </w:object>
            </w:r>
          </w:p>
        </w:tc>
      </w:tr>
    </w:tbl>
    <w:p w:rsidR="000710BE" w:rsidRDefault="000710BE" w:rsidP="000710BE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710BE" w:rsidTr="005423B1">
        <w:trPr>
          <w:tblCellSpacing w:w="15" w:type="dxa"/>
        </w:trPr>
        <w:tc>
          <w:tcPr>
            <w:tcW w:w="0" w:type="auto"/>
            <w:hideMark/>
          </w:tcPr>
          <w:p w:rsidR="000710BE" w:rsidRDefault="000710BE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0363C1" w:rsidRDefault="000363C1" w:rsidP="000363C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9461F8" w:rsidRDefault="009461F8" w:rsidP="009461F8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Marketing Major: Critical Thinking </w:t>
      </w:r>
    </w:p>
    <w:p w:rsidR="009461F8" w:rsidRPr="001E191D" w:rsidRDefault="009461F8" w:rsidP="009461F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9461F8" w:rsidRPr="001E191D" w:rsidRDefault="009461F8" w:rsidP="009461F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9461F8" w:rsidRDefault="009461F8" w:rsidP="009461F8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9461F8" w:rsidRDefault="009461F8" w:rsidP="009461F8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5493C">
        <w:rPr>
          <w:rFonts w:asciiTheme="minorHAnsi" w:eastAsiaTheme="minorHAnsi" w:hAnsiTheme="minorHAnsi" w:cstheme="minorBidi"/>
          <w:sz w:val="22"/>
          <w:szCs w:val="22"/>
        </w:rPr>
        <w:t>3.4</w:t>
      </w:r>
    </w:p>
    <w:p w:rsidR="009461F8" w:rsidRDefault="009461F8" w:rsidP="009461F8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9461F8" w:rsidRDefault="009461F8" w:rsidP="009461F8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61F8" w:rsidTr="005423B1">
        <w:trPr>
          <w:tblCellSpacing w:w="15" w:type="dxa"/>
        </w:trPr>
        <w:tc>
          <w:tcPr>
            <w:tcW w:w="0" w:type="auto"/>
            <w:hideMark/>
          </w:tcPr>
          <w:p w:rsidR="009461F8" w:rsidRDefault="009461F8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6" type="#_x0000_t75" style="width:480pt;height:5in" o:ole="">
                  <v:imagedata r:id="rId14" o:title=""/>
                </v:shape>
                <w:control r:id="rId15" w:name="Object 32" w:shapeid="_x0000_i1036"/>
              </w:object>
            </w:r>
          </w:p>
        </w:tc>
      </w:tr>
    </w:tbl>
    <w:p w:rsidR="009461F8" w:rsidRDefault="009461F8" w:rsidP="009461F8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61F8" w:rsidTr="005423B1">
        <w:trPr>
          <w:tblCellSpacing w:w="15" w:type="dxa"/>
        </w:trPr>
        <w:tc>
          <w:tcPr>
            <w:tcW w:w="0" w:type="auto"/>
            <w:hideMark/>
          </w:tcPr>
          <w:p w:rsidR="009461F8" w:rsidRDefault="009461F8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0363C1" w:rsidRDefault="000363C1" w:rsidP="000363C1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9461F8" w:rsidRDefault="009461F8" w:rsidP="009461F8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Marketing Major: Problem Solving </w:t>
      </w:r>
    </w:p>
    <w:p w:rsidR="009461F8" w:rsidRPr="001E191D" w:rsidRDefault="009461F8" w:rsidP="009461F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9461F8" w:rsidRPr="001E191D" w:rsidRDefault="009461F8" w:rsidP="009461F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9461F8" w:rsidRDefault="009461F8" w:rsidP="009461F8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9461F8" w:rsidRDefault="009461F8" w:rsidP="009461F8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5493C">
        <w:rPr>
          <w:rFonts w:asciiTheme="minorHAnsi" w:eastAsiaTheme="minorHAnsi" w:hAnsiTheme="minorHAnsi" w:cstheme="minorBidi"/>
          <w:sz w:val="22"/>
          <w:szCs w:val="22"/>
        </w:rPr>
        <w:t>3.35</w:t>
      </w:r>
    </w:p>
    <w:p w:rsidR="000363C1" w:rsidRDefault="000363C1" w:rsidP="000363C1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</w:p>
    <w:p w:rsidR="009461F8" w:rsidRDefault="009461F8" w:rsidP="009461F8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61F8" w:rsidTr="005423B1">
        <w:trPr>
          <w:tblCellSpacing w:w="15" w:type="dxa"/>
        </w:trPr>
        <w:tc>
          <w:tcPr>
            <w:tcW w:w="0" w:type="auto"/>
            <w:hideMark/>
          </w:tcPr>
          <w:p w:rsidR="009461F8" w:rsidRDefault="009461F8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38" type="#_x0000_t75" style="width:480pt;height:5in" o:ole="">
                  <v:imagedata r:id="rId16" o:title=""/>
                </v:shape>
                <w:control r:id="rId17" w:name="Object 34" w:shapeid="_x0000_i1038"/>
              </w:object>
            </w:r>
          </w:p>
        </w:tc>
      </w:tr>
    </w:tbl>
    <w:p w:rsidR="009461F8" w:rsidRDefault="009461F8" w:rsidP="009461F8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61F8" w:rsidTr="005423B1">
        <w:trPr>
          <w:tblCellSpacing w:w="15" w:type="dxa"/>
        </w:trPr>
        <w:tc>
          <w:tcPr>
            <w:tcW w:w="0" w:type="auto"/>
            <w:hideMark/>
          </w:tcPr>
          <w:p w:rsidR="009461F8" w:rsidRDefault="009461F8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  <w:tr w:rsidR="009461F8" w:rsidTr="005423B1">
        <w:trPr>
          <w:tblCellSpacing w:w="15" w:type="dxa"/>
        </w:trPr>
        <w:tc>
          <w:tcPr>
            <w:tcW w:w="0" w:type="auto"/>
            <w:hideMark/>
          </w:tcPr>
          <w:p w:rsidR="009461F8" w:rsidRDefault="009461F8" w:rsidP="005423B1">
            <w:pPr>
              <w:spacing w:before="0" w:beforeAutospacing="0" w:after="150" w:afterAutospacing="0"/>
              <w:rPr>
                <w:rFonts w:eastAsia="Times New Roman"/>
              </w:rPr>
            </w:pPr>
          </w:p>
        </w:tc>
      </w:tr>
    </w:tbl>
    <w:p w:rsidR="009461F8" w:rsidRDefault="009461F8" w:rsidP="009461F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9461F8" w:rsidRDefault="009461F8" w:rsidP="009461F8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Marketing Major: Information Literacy </w:t>
      </w:r>
    </w:p>
    <w:p w:rsidR="009461F8" w:rsidRPr="001E191D" w:rsidRDefault="009461F8" w:rsidP="009461F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Direct, Summative Measure</w:t>
      </w:r>
      <w:r>
        <w:rPr>
          <w:rFonts w:asciiTheme="minorHAnsi" w:eastAsiaTheme="minorHAnsi" w:hAnsiTheme="minorHAnsi" w:cstheme="minorBidi"/>
          <w:sz w:val="22"/>
          <w:szCs w:val="22"/>
        </w:rPr>
        <w:t>: Strategic Management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 Final Case</w:t>
      </w:r>
    </w:p>
    <w:p w:rsidR="009461F8" w:rsidRPr="001E191D" w:rsidRDefault="009461F8" w:rsidP="009461F8">
      <w:pPr>
        <w:spacing w:before="0" w:beforeAutospacing="0" w:after="16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Rubric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 xml:space="preserve">: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Strategic Management Final Case 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Rubric</w:t>
      </w:r>
    </w:p>
    <w:p w:rsidR="009461F8" w:rsidRDefault="009461F8" w:rsidP="009461F8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1E191D">
        <w:rPr>
          <w:rFonts w:asciiTheme="minorHAnsi" w:eastAsiaTheme="minorHAnsi" w:hAnsiTheme="minorHAnsi" w:cstheme="minorBidi"/>
          <w:b/>
          <w:sz w:val="22"/>
          <w:szCs w:val="22"/>
        </w:rPr>
        <w:t>Criteria for Success</w:t>
      </w:r>
      <w:r w:rsidRPr="001E191D">
        <w:rPr>
          <w:rFonts w:asciiTheme="minorHAnsi" w:eastAsiaTheme="minorHAnsi" w:hAnsiTheme="minorHAnsi" w:cstheme="minorBidi"/>
          <w:sz w:val="22"/>
          <w:szCs w:val="22"/>
        </w:rPr>
        <w:t>:  Mean of 3.0 or better</w:t>
      </w:r>
    </w:p>
    <w:p w:rsidR="009461F8" w:rsidRDefault="009461F8" w:rsidP="009461F8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Student Learning Outcome</w:t>
      </w:r>
      <w:r w:rsidRPr="00E86426">
        <w:rPr>
          <w:rFonts w:asciiTheme="minorHAnsi" w:eastAsiaTheme="minorHAnsi" w:hAnsiTheme="minorHAnsi" w:cstheme="minorBidi"/>
          <w:sz w:val="22"/>
          <w:szCs w:val="22"/>
        </w:rPr>
        <w:t>: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Mean of </w:t>
      </w:r>
      <w:r w:rsidR="00C5493C">
        <w:rPr>
          <w:rFonts w:asciiTheme="minorHAnsi" w:eastAsiaTheme="minorHAnsi" w:hAnsiTheme="minorHAnsi" w:cstheme="minorBidi"/>
          <w:sz w:val="22"/>
          <w:szCs w:val="22"/>
        </w:rPr>
        <w:t>3.3</w:t>
      </w:r>
    </w:p>
    <w:p w:rsidR="009461F8" w:rsidRDefault="009461F8" w:rsidP="009461F8">
      <w:pPr>
        <w:spacing w:before="0" w:beforeAutospacing="0" w:after="0" w:afterAutospacing="0" w:line="259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:rsidR="009461F8" w:rsidRDefault="009461F8" w:rsidP="009461F8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61F8" w:rsidTr="005423B1">
        <w:trPr>
          <w:tblCellSpacing w:w="15" w:type="dxa"/>
        </w:trPr>
        <w:tc>
          <w:tcPr>
            <w:tcW w:w="0" w:type="auto"/>
            <w:hideMark/>
          </w:tcPr>
          <w:p w:rsidR="009461F8" w:rsidRDefault="009461F8" w:rsidP="005423B1">
            <w:pPr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040" type="#_x0000_t75" style="width:480pt;height:5in" o:ole="">
                  <v:imagedata r:id="rId18" o:title=""/>
                </v:shape>
                <w:control r:id="rId19" w:name="Object 36" w:shapeid="_x0000_i1040"/>
              </w:object>
            </w:r>
          </w:p>
        </w:tc>
      </w:tr>
    </w:tbl>
    <w:p w:rsidR="009461F8" w:rsidRDefault="009461F8" w:rsidP="009461F8">
      <w:pPr>
        <w:spacing w:before="0" w:beforeAutospacing="0" w:after="0" w:afterAutospacing="0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61F8" w:rsidTr="005423B1">
        <w:trPr>
          <w:tblCellSpacing w:w="15" w:type="dxa"/>
        </w:trPr>
        <w:tc>
          <w:tcPr>
            <w:tcW w:w="0" w:type="auto"/>
            <w:hideMark/>
          </w:tcPr>
          <w:p w:rsidR="009461F8" w:rsidRDefault="009461F8" w:rsidP="005423B1">
            <w:pPr>
              <w:pStyle w:val="systemfooter"/>
              <w:jc w:val="center"/>
              <w:textAlignment w:val="center"/>
            </w:pPr>
            <w:r>
              <w:rPr>
                <w:rStyle w:val="systemfooter1"/>
              </w:rPr>
              <w:t>Generated on March 20, 2017</w:t>
            </w:r>
            <w:r>
              <w:t xml:space="preserve"> </w:t>
            </w:r>
          </w:p>
        </w:tc>
      </w:tr>
    </w:tbl>
    <w:p w:rsidR="000363C1" w:rsidRPr="009461F8" w:rsidRDefault="000363C1" w:rsidP="009461F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C54B9B" w:rsidRDefault="00C54B9B"/>
    <w:sectPr w:rsidR="00C5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C1"/>
    <w:rsid w:val="000363C1"/>
    <w:rsid w:val="000710BE"/>
    <w:rsid w:val="00147CC6"/>
    <w:rsid w:val="001C73ED"/>
    <w:rsid w:val="001D48EA"/>
    <w:rsid w:val="00275B45"/>
    <w:rsid w:val="003439E1"/>
    <w:rsid w:val="003730CD"/>
    <w:rsid w:val="003C54E2"/>
    <w:rsid w:val="005003B2"/>
    <w:rsid w:val="005A642C"/>
    <w:rsid w:val="00607E78"/>
    <w:rsid w:val="00687451"/>
    <w:rsid w:val="009461F8"/>
    <w:rsid w:val="009B17D2"/>
    <w:rsid w:val="009D48C8"/>
    <w:rsid w:val="00B24F34"/>
    <w:rsid w:val="00C16C23"/>
    <w:rsid w:val="00C5493C"/>
    <w:rsid w:val="00C54B9B"/>
    <w:rsid w:val="00CE1CD5"/>
    <w:rsid w:val="00EF2949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0363C1"/>
    <w:pPr>
      <w:shd w:val="clear" w:color="auto" w:fill="FAFBFE"/>
    </w:pPr>
    <w:rPr>
      <w:rFonts w:ascii="Arial" w:hAnsi="Arial" w:cs="Arial"/>
      <w:b/>
      <w:bCs/>
      <w:color w:val="112277"/>
      <w:sz w:val="20"/>
      <w:szCs w:val="20"/>
    </w:rPr>
  </w:style>
  <w:style w:type="paragraph" w:customStyle="1" w:styleId="systemfooter">
    <w:name w:val="systemfooter"/>
    <w:basedOn w:val="Normal"/>
    <w:rsid w:val="000363C1"/>
    <w:pPr>
      <w:shd w:val="clear" w:color="auto" w:fill="FAFBFE"/>
    </w:pPr>
    <w:rPr>
      <w:rFonts w:ascii="Arial" w:hAnsi="Arial" w:cs="Arial"/>
      <w:color w:val="112277"/>
      <w:sz w:val="20"/>
      <w:szCs w:val="20"/>
    </w:rPr>
  </w:style>
  <w:style w:type="paragraph" w:customStyle="1" w:styleId="systemtitle">
    <w:name w:val="systemtitle"/>
    <w:basedOn w:val="Normal"/>
    <w:rsid w:val="000363C1"/>
    <w:pPr>
      <w:shd w:val="clear" w:color="auto" w:fill="FAFBFE"/>
    </w:pPr>
    <w:rPr>
      <w:rFonts w:ascii="Arial" w:hAnsi="Arial" w:cs="Arial"/>
      <w:b/>
      <w:bCs/>
      <w:color w:val="112277"/>
    </w:rPr>
  </w:style>
  <w:style w:type="character" w:customStyle="1" w:styleId="systemtitle1">
    <w:name w:val="systemtitle1"/>
    <w:basedOn w:val="DefaultParagraphFont"/>
    <w:rsid w:val="000363C1"/>
    <w:rPr>
      <w:rFonts w:ascii="Arial" w:hAnsi="Arial" w:cs="Arial" w:hint="default"/>
      <w:b/>
      <w:bCs/>
      <w:color w:val="112277"/>
      <w:sz w:val="24"/>
      <w:szCs w:val="24"/>
      <w:shd w:val="clear" w:color="auto" w:fill="FAFBFE"/>
    </w:rPr>
  </w:style>
  <w:style w:type="character" w:customStyle="1" w:styleId="byline1">
    <w:name w:val="byline1"/>
    <w:basedOn w:val="DefaultParagraphFont"/>
    <w:rsid w:val="000363C1"/>
    <w:rPr>
      <w:rFonts w:ascii="Arial" w:hAnsi="Arial" w:cs="Arial" w:hint="default"/>
      <w:b/>
      <w:bCs/>
      <w:color w:val="112277"/>
      <w:sz w:val="20"/>
      <w:szCs w:val="20"/>
      <w:shd w:val="clear" w:color="auto" w:fill="FAFBFE"/>
    </w:rPr>
  </w:style>
  <w:style w:type="character" w:customStyle="1" w:styleId="systemfooter1">
    <w:name w:val="systemfooter1"/>
    <w:basedOn w:val="DefaultParagraphFont"/>
    <w:rsid w:val="000363C1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paragraph" w:styleId="NormalWeb">
    <w:name w:val="Normal (Web)"/>
    <w:basedOn w:val="Normal"/>
    <w:uiPriority w:val="99"/>
    <w:unhideWhenUsed/>
    <w:rsid w:val="000363C1"/>
  </w:style>
  <w:style w:type="paragraph" w:customStyle="1" w:styleId="ListParagraph1">
    <w:name w:val="List Paragraph1"/>
    <w:basedOn w:val="Normal"/>
    <w:next w:val="ListParagraph"/>
    <w:uiPriority w:val="34"/>
    <w:qFormat/>
    <w:rsid w:val="000710BE"/>
    <w:pPr>
      <w:spacing w:before="0" w:beforeAutospacing="0" w:after="20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71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0363C1"/>
    <w:pPr>
      <w:shd w:val="clear" w:color="auto" w:fill="FAFBFE"/>
    </w:pPr>
    <w:rPr>
      <w:rFonts w:ascii="Arial" w:hAnsi="Arial" w:cs="Arial"/>
      <w:b/>
      <w:bCs/>
      <w:color w:val="112277"/>
      <w:sz w:val="20"/>
      <w:szCs w:val="20"/>
    </w:rPr>
  </w:style>
  <w:style w:type="paragraph" w:customStyle="1" w:styleId="systemfooter">
    <w:name w:val="systemfooter"/>
    <w:basedOn w:val="Normal"/>
    <w:rsid w:val="000363C1"/>
    <w:pPr>
      <w:shd w:val="clear" w:color="auto" w:fill="FAFBFE"/>
    </w:pPr>
    <w:rPr>
      <w:rFonts w:ascii="Arial" w:hAnsi="Arial" w:cs="Arial"/>
      <w:color w:val="112277"/>
      <w:sz w:val="20"/>
      <w:szCs w:val="20"/>
    </w:rPr>
  </w:style>
  <w:style w:type="paragraph" w:customStyle="1" w:styleId="systemtitle">
    <w:name w:val="systemtitle"/>
    <w:basedOn w:val="Normal"/>
    <w:rsid w:val="000363C1"/>
    <w:pPr>
      <w:shd w:val="clear" w:color="auto" w:fill="FAFBFE"/>
    </w:pPr>
    <w:rPr>
      <w:rFonts w:ascii="Arial" w:hAnsi="Arial" w:cs="Arial"/>
      <w:b/>
      <w:bCs/>
      <w:color w:val="112277"/>
    </w:rPr>
  </w:style>
  <w:style w:type="character" w:customStyle="1" w:styleId="systemtitle1">
    <w:name w:val="systemtitle1"/>
    <w:basedOn w:val="DefaultParagraphFont"/>
    <w:rsid w:val="000363C1"/>
    <w:rPr>
      <w:rFonts w:ascii="Arial" w:hAnsi="Arial" w:cs="Arial" w:hint="default"/>
      <w:b/>
      <w:bCs/>
      <w:color w:val="112277"/>
      <w:sz w:val="24"/>
      <w:szCs w:val="24"/>
      <w:shd w:val="clear" w:color="auto" w:fill="FAFBFE"/>
    </w:rPr>
  </w:style>
  <w:style w:type="character" w:customStyle="1" w:styleId="byline1">
    <w:name w:val="byline1"/>
    <w:basedOn w:val="DefaultParagraphFont"/>
    <w:rsid w:val="000363C1"/>
    <w:rPr>
      <w:rFonts w:ascii="Arial" w:hAnsi="Arial" w:cs="Arial" w:hint="default"/>
      <w:b/>
      <w:bCs/>
      <w:color w:val="112277"/>
      <w:sz w:val="20"/>
      <w:szCs w:val="20"/>
      <w:shd w:val="clear" w:color="auto" w:fill="FAFBFE"/>
    </w:rPr>
  </w:style>
  <w:style w:type="character" w:customStyle="1" w:styleId="systemfooter1">
    <w:name w:val="systemfooter1"/>
    <w:basedOn w:val="DefaultParagraphFont"/>
    <w:rsid w:val="000363C1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paragraph" w:styleId="NormalWeb">
    <w:name w:val="Normal (Web)"/>
    <w:basedOn w:val="Normal"/>
    <w:uiPriority w:val="99"/>
    <w:unhideWhenUsed/>
    <w:rsid w:val="000363C1"/>
  </w:style>
  <w:style w:type="paragraph" w:customStyle="1" w:styleId="ListParagraph1">
    <w:name w:val="List Paragraph1"/>
    <w:basedOn w:val="Normal"/>
    <w:next w:val="ListParagraph"/>
    <w:uiPriority w:val="34"/>
    <w:qFormat/>
    <w:rsid w:val="000710BE"/>
    <w:pPr>
      <w:spacing w:before="0" w:beforeAutospacing="0" w:after="200" w:afterAutospacing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7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CE9E88DD-FC6F-11D4-87EC-00B0D025628B}" ax:persistence="persistPropertyBag">
  <ax:ocxPr ax:name="_Version" ax:value="15"/>
  <ax:ocxPr ax:name="InputEncoding" ax:value="UTF-16"/>
  <ax:ocxPr ax:name="PersistCP" ax:value="1252"/>
  <ax:ocxPr ax:name="Environ_MissingValue" ax:value="2.2250738585072E-308"/>
  <ax:ocxPr ax:name="HonorAmbientBackColor" ax:value="0"/>
  <ax:ocxPr ax:name="HonorAmbientForeColor" ax:value="0"/>
  <ax:ocxPr ax:name="SizeX" ax:value="169.33"/>
  <ax:ocxPr ax:name="SizeY" ax:value="127"/>
  <ax:ocxPr ax:name="MissingLabel" ax:value="_MISSING_"/>
  <ax:ocxPr ax:name="ASb64nByte" ax:value="4096"/>
  <ax:ocxPr ax:name="ASb640" ax:value="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"/>
  <ax:ocxPr ax:name="ASb641" ax:value="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"/>
  <ax:ocxPr ax:name="ASb64nProp" ax:value="2"/>
  <ax:ocxPr ax:name="LegendsVisible" ax:value="0"/>
  <ax:ocxPr ax:name="HScrollDiscrete" ax:value="1"/>
  <ax:ocxPr ax:name="VScrollDiscrete" ax:value="1"/>
  <ax:ocxPr ax:name="BackImage" ax:value=""/>
  <ax:ocxPr ax:name="DrawImage" ax:value=""/>
  <ax:ocxPr ax:name="ImagePosX" ax:value="0"/>
  <ax:ocxPr ax:name="ImagePosY" ax:value="0"/>
  <ax:ocxPr ax:name="ImageURL" ax:value=""/>
  <ax:ocxPr ax:name="GradientBackground" ax:value=""/>
  <ax:ocxPr ax:name="GradientStartColor" ax:value=""/>
  <ax:ocxPr ax:name="GradientEndColor" ax:value=""/>
  <ax:ocxPr ax:name="ColorScheme" ax:value=""/>
  <ax:ocxPr ax:name="PieGroupLabelPosition" ax:value="North"/>
  <ax:ocxPr ax:name="PieSubgroupLabelPosition" ax:value="East"/>
  <ax:ocxPr ax:name="GRAPHTYPE" ax:value=""/>
  <ax:ocxPr ax:name="ChartAreaExists" ax:value="1"/>
  <ax:ocxPr ax:name="ChartDepth" ax:value="0.146161496639252"/>
  <ax:ocxPr ax:name="2DView" ax:value="1"/>
  <ax:ocxPr ax:name="Projection" ax:value="1"/>
  <ax:ocxPr ax:name="2DWallColorRed" ax:value="1"/>
  <ax:ocxPr ax:name="2DWallColorGreen" ax:value="1"/>
  <ax:ocxPr ax:name="2DWallColorBlue" ax:value="1"/>
  <ax:ocxPr ax:name="3DWallColorRed" ax:value="0.9803922"/>
  <ax:ocxPr ax:name="3DWallColorGreen" ax:value="0.9843137"/>
  <ax:ocxPr ax:name="3DWallColorBlue" ax:value="0.9960784"/>
  <ax:ocxPr ax:name="3DSideColorRed" ax:value="1"/>
  <ax:ocxPr ax:name="3DSideColorGreen" ax:value="1"/>
  <ax:ocxPr ax:name="3DSideColorBlue" ax:value="1"/>
  <ax:ocxPr ax:name="3DFloorColorRed" ax:value="1"/>
  <ax:ocxPr ax:name="3DFloorColorGreen" ax:value="1"/>
  <ax:ocxPr ax:name="3DFloorColorBlue" ax:value="1"/>
  <ax:ocxPr ax:name="2DWallColorSet" ax:value="0"/>
  <ax:ocxPr ax:name="3DWallColorSet" ax:value="1"/>
  <ax:ocxPr ax:name="3DSideColorSet" ax:value="0"/>
  <ax:ocxPr ax:name="3DFloorColorSet" ax:value="0"/>
  <ax:ocxPr ax:name="NumberOfCharts" ax:value="1"/>
  <ax:ocxPr ax:name="ChartBorderLine_IsSet" ax:value="10"/>
  <ax:ocxPr ax:name="ChartBorderLine_ColorR" ax:value="0.8196079"/>
  <ax:ocxPr ax:name="ChartBorderLine_ColorG" ax:value="0.8196079"/>
  <ax:ocxPr ax:name="ChartBorderLine_ColorB" ax:value="0.8196079"/>
  <ax:ocxPr ax:name="ChartBorderLine_LineStyle" ax:value="2"/>
  <ax:ocxPr ax:name="ChartBorderLine_ThicknessIsSet" ax:value="0"/>
  <ax:ocxPr ax:name="ChartBorderLine_ThicknessValue" ax:value="1"/>
  <ax:ocxPr ax:name="ChartBorderLine_ThicknessActualValue" ax:value="1"/>
  <ax:ocxPr ax:name="ChartBorderLine_Visible" ax:value="1"/>
  <ax:ocxPr ax:name="Chart0_ChartType" ax:value="2"/>
  <ax:ocxPr ax:name="Chart0_iApp" ax:value="0"/>
  <ax:ocxPr ax:name="Chart0_iCrd" ax:value="0"/>
  <ax:ocxPr ax:name="Chart0_XIsSet" ax:value="0"/>
  <ax:ocxPr ax:name="Chart0_XValue" ax:value="71.2453002929688"/>
  <ax:ocxPr ax:name="Chart0_XActualValue" ax:value="71.2453002929688"/>
  <ax:ocxPr ax:name="Chart0_YIsSet" ax:value="0"/>
  <ax:ocxPr ax:name="Chart0_YValue" ax:value="46.6285781860352"/>
  <ax:ocxPr ax:name="Chart0_YActualValue" ax:value="46.6285781860352"/>
  <ax:ocxPr ax:name="Chart0_ZIsSet" ax:value="0"/>
  <ax:ocxPr ax:name="Chart0_ZValue" ax:value="0"/>
  <ax:ocxPr ax:name="Chart0_ZActualValue" ax:value="0"/>
  <ax:ocxPr ax:name="Chart0_HeightIsSet" ax:value="0"/>
  <ax:ocxPr ax:name="Chart0_HeightValue" ax:value="391.534355163574"/>
  <ax:ocxPr ax:name="Chart0_HeightActualValue" ax:value="391.534355163574"/>
  <ax:ocxPr ax:name="Chart0_WidthIsSet" ax:value="0"/>
  <ax:ocxPr ax:name="Chart0_WidthValue" ax:value="526.897216796875"/>
  <ax:ocxPr ax:name="Chart0_WidthActualValue" ax:value="526.897216796875"/>
  <ax:ocxPr ax:name="Chart0_ID" ax:value="1"/>
  <ax:ocxPr ax:name="Chart0_StyleBy" ax:value="3"/>
  <ax:ocxPr ax:name="Chart0_Outline_IsSet" ax:value="9"/>
  <ax:ocxPr ax:name="Chart0_Outline_ColorR" ax:value="0"/>
  <ax:ocxPr ax:name="Chart0_Outline_ColorG" ax:value="0"/>
  <ax:ocxPr ax:name="Chart0_Outline_ColorB" ax:value="0"/>
  <ax:ocxPr ax:name="Chart0_Outline_ThicknessIsSet" ax:value="0"/>
  <ax:ocxPr ax:name="Chart0_Outline_ThicknessValue" ax:value="1"/>
  <ax:ocxPr ax:name="Chart0_Outline_ThicknessActualValue" ax:value="1"/>
  <ax:ocxPr ax:name="Chart0_Outline_Visible" ax:value="1"/>
  <ax:ocxPr ax:name="Chart0_Stack" ax:value="1"/>
  <ax:ocxPr ax:name="Chart0_Uniform" ax:value="0"/>
  <ax:ocxPr ax:name="Chart0_JoinLine_IsSet" ax:value="8"/>
  <ax:ocxPr ax:name="Chart0_JoinLine_ColorR" ax:value="0"/>
  <ax:ocxPr ax:name="Chart0_JoinLine_ColorG" ax:value="0"/>
  <ax:ocxPr ax:name="Chart0_JoinLine_ColorB" ax:value="0"/>
  <ax:ocxPr ax:name="Chart0_JoinLine_ThicknessIsSet" ax:value="0"/>
  <ax:ocxPr ax:name="Chart0_JoinLine_ThicknessValue" ax:value="1"/>
  <ax:ocxPr ax:name="Chart0_JoinLine_ThicknessActualValue" ax:value="1"/>
  <ax:ocxPr ax:name="Chart0_JoinLine_Visible" ax:value="0"/>
  <ax:ocxPr ax:name="Chart0_Depth_IsSet" ax:value="0"/>
  <ax:ocxPr ax:name="Chart0_Depth_Value" ax:value="10.9621095657349"/>
  <ax:ocxPr ax:name="Chart0_Depth_ActualValue" ax:value="10.9621095657349"/>
  <ax:ocxPr ax:name="Chart0_Fill_IsSet" ax:value="0"/>
  <ax:ocxPr ax:name="Chart0_Fill_BackColorR" ax:value="0.4352941"/>
  <ax:ocxPr ax:name="Chart0_Fill_BackColorG" ax:value="0.4941176"/>
  <ax:ocxPr ax:name="Chart0_Fill_BackColorB" ax:value="0.7019608"/>
  <ax:ocxPr ax:name="Chart0_Fill_ForeColorR" ax:value="0.4352941"/>
  <ax:ocxPr ax:name="Chart0_Fill_ForeColorG" ax:value="0.4941176"/>
  <ax:ocxPr ax:name="Chart0_Fill_ForeColorB" ax:value="0.7019608"/>
  <ax:ocxPr ax:name="Chart0_Fill_File" ax:value=""/>
  <ax:ocxPr ax:name="Chart0_Fill_GradientIsSet" ax:value="0"/>
  <ax:ocxPr ax:name="Chart0_Fill_ImageFitStyle" ax:value="2"/>
  <ax:ocxPr ax:name="Chart0_Fill_Pattern" ax:value="2"/>
  <ax:ocxPr ax:name="Chart0_Fill_Type" ax:value="2"/>
  <ax:ocxPr ax:name="Chart0_Fill_XIsSet" ax:value="0"/>
  <ax:ocxPr ax:name="Chart0_Fill_XValue" ax:value="0"/>
  <ax:ocxPr ax:name="Chart0_Fill_XActualValue" ax:value="0"/>
  <ax:ocxPr ax:name="Chart0_Fill_YIsSet" ax:value="0"/>
  <ax:ocxPr ax:name="Chart0_Fill_YValue" ax:value="0"/>
  <ax:ocxPr ax:name="Chart0_Fill_YActualValue" ax:value="0"/>
  <ax:ocxPr ax:name="Chart0_ThresholdFill_IsSet" ax:value="0"/>
  <ax:ocxPr ax:name="Chart0_ThresholdFill_BackColorR" ax:value="0.6"/>
  <ax:ocxPr ax:name="Chart0_ThresholdFill_BackColorG" ax:value="0.6"/>
  <ax:ocxPr ax:name="Chart0_ThresholdFill_BackColorB" ax:value="0.6"/>
  <ax:ocxPr ax:name="Chart0_ThresholdFill_ForeColorR" ax:value="0.6"/>
  <ax:ocxPr ax:name="Chart0_ThresholdFill_ForeColorG" ax:value="0.6"/>
  <ax:ocxPr ax:name="Chart0_ThresholdFill_ForeColorB" ax:value="0.6"/>
  <ax:ocxPr ax:name="Chart0_ThresholdFill_File" ax:value=""/>
  <ax:ocxPr ax:name="Chart0_ThresholdFill_GradientIsSet" ax:value="0"/>
  <ax:ocxPr ax:name="Chart0_ThresholdFill_ImageFitStyle" ax:value="2"/>
  <ax:ocxPr ax:name="Chart0_ThresholdFill_Pattern" ax:value="2"/>
  <ax:ocxPr ax:name="Chart0_ThresholdFill_Type" ax:value="2"/>
  <ax:ocxPr ax:name="Chart0_ThresholdFill_XIsSet" ax:value="0"/>
  <ax:ocxPr ax:name="Chart0_ThresholdFill_XValue" ax:value="0"/>
  <ax:ocxPr ax:name="Chart0_ThresholdFill_XActualValue" ax:value="0"/>
  <ax:ocxPr ax:name="Chart0_ThresholdFill_YIsSet" ax:value="0"/>
  <ax:ocxPr ax:name="Chart0_ThresholdFill_YValue" ax:value="0"/>
  <ax:ocxPr ax:name="Chart0_ThresholdFill_YActualValue" ax:value="0"/>
  <ax:ocxPr ax:name="Chart0_BarWidth_IsSet" ax:value="0"/>
  <ax:ocxPr ax:name="Chart0_BarWidth_Value" ax:value="10.9621095657349"/>
  <ax:ocxPr ax:name="Chart0_BarWidth_ActualValue" ax:value="10.9621095657349"/>
  <ax:ocxPr ax:name="Chart0_Space_IsSet" ax:value="0"/>
  <ax:ocxPr ax:name="Chart0_Space_Value" ax:value="3.65403652191162"/>
  <ax:ocxPr ax:name="Chart0_Space_ActualValue" ax:value="3.65403652191162"/>
  <ax:ocxPr ax:name="Chart0_ErrorFill_IsSet" ax:value="64"/>
  <ax:ocxPr ax:name="Chart0_ErrorFill_BackColorR" ax:value="0.6"/>
  <ax:ocxPr ax:name="Chart0_ErrorFill_BackColorG" ax:value="0.6"/>
  <ax:ocxPr ax:name="Chart0_ErrorFill_BackColorB" ax:value="0.6"/>
  <ax:ocxPr ax:name="Chart0_ErrorFill_ForeColorR" ax:value="0.6"/>
  <ax:ocxPr ax:name="Chart0_ErrorFill_ForeColorG" ax:value="0.6"/>
  <ax:ocxPr ax:name="Chart0_ErrorFill_ForeColorB" ax:value="0.6"/>
  <ax:ocxPr ax:name="Chart0_ErrorFill_File" ax:value=""/>
  <ax:ocxPr ax:name="Chart0_ErrorFill_GradientIsSet" ax:value="0"/>
  <ax:ocxPr ax:name="Chart0_ErrorFill_ImageFitStyle" ax:value="2"/>
  <ax:ocxPr ax:name="Chart0_ErrorFill_Visible" ax:value="0"/>
  <ax:ocxPr ax:name="Chart0_ErrorFill_Pattern" ax:value="2"/>
  <ax:ocxPr ax:name="Chart0_ErrorFill_Type" ax:value="2"/>
  <ax:ocxPr ax:name="Chart0_ErrorFill_XIsSet" ax:value="0"/>
  <ax:ocxPr ax:name="Chart0_ErrorFill_XValue" ax:value="0"/>
  <ax:ocxPr ax:name="Chart0_ErrorFill_XActualValue" ax:value="0"/>
  <ax:ocxPr ax:name="Chart0_ErrorFill_YIsSet" ax:value="0"/>
  <ax:ocxPr ax:name="Chart0_ErrorFill_YValue" ax:value="0"/>
  <ax:ocxPr ax:name="Chart0_ErrorFill_YActualValue" ax:value="0"/>
  <ax:ocxPr ax:name="Chart0_Labels_IsSet" ax:value="0"/>
  <ax:ocxPr ax:name="Chart0_Labels_FontIsSet" ax:value="0"/>
  <ax:ocxPr ax:name="Chart0_Labels_FontHtIsSet" ax:value="0"/>
  <ax:ocxPr ax:name="Chart0_Labels_FontHtValue" ax:value="7"/>
  <ax:ocxPr ax:name="Chart0_Labels_FontHtActualValue" ax:value="7"/>
  <ax:ocxPr ax:name="Chart0_Labels_FontBold" ax:value="0"/>
  <ax:ocxPr ax:name="Chart0_BarWidthSlider_IsSet" ax:value="0"/>
  <ax:ocxPr ax:name="Chart0_BarWidthSlider_Value" ax:value="0.75"/>
  <ax:ocxPr ax:name="Chart0_BarWidthSlider_ActualValue" ax:value="0.75"/>
  <ax:ocxPr ax:name="Crdb64nByte" ax:value="4096"/>
  <ax:ocxPr ax:name="Crdb640" ax:value="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"/>
  <ax:ocxPr ax:name="Crdb64nProp" ax:value="1"/>
  <ax:ocxPr ax:name="Dimension" ax:value="0"/>
  <ax:ocxPr ax:name="HAxis_XIsSet" ax:value="0"/>
  <ax:ocxPr ax:name="HAxis_XValue" ax:value="83.0775451660156"/>
  <ax:ocxPr ax:name="HAxis_XActualValue" ax:value="83.0775451660156"/>
  <ax:ocxPr ax:name="HAxis_YIsSet" ax:value="0"/>
  <ax:ocxPr ax:name="HAxis_YValue" ax:value="9.60000228881836"/>
  <ax:ocxPr ax:name="HAxis_YActualValue" ax:value="9.60000228881836"/>
  <ax:ocxPr ax:name="HAxis_ZIsSet" ax:value="0"/>
  <ax:ocxPr ax:name="HAxis_ZValue" ax:value="0"/>
  <ax:ocxPr ax:name="HAxis_ZActualValue" ax:value="0"/>
  <ax:ocxPr ax:name="HAxis_HeightIsSet" ax:value="0"/>
  <ax:ocxPr ax:name="HAxis_HeightValue" ax:value="35.8530960083008"/>
  <ax:ocxPr ax:name="HAxis_HeightActualValue" ax:value="35.8530960083008"/>
  <ax:ocxPr ax:name="HAxis_WidthIsSet" ax:value="0"/>
  <ax:ocxPr ax:name="HAxis_WidthValue" ax:value="503.232635498047"/>
  <ax:ocxPr ax:name="HAxis_WidthActualValue" ax:value="503.232635498047"/>
  <ax:ocxPr ax:name="HAxis_AxisRole" ax:value="1"/>
  <ax:ocxPr ax:name="HAxis_Grid_IsSet" ax:value="0"/>
  <ax:ocxPr ax:name="HAxis_Grid_ColorR" ax:value="0.9019608"/>
  <ax:ocxPr ax:name="HAxis_Grid_ColorG" ax:value="0.9019608"/>
  <ax:ocxPr ax:name="HAxis_Grid_ColorB" ax:value="0.9019608"/>
  <ax:ocxPr ax:name="HAxis_Grid_ThicknessIsSet" ax:value="0"/>
  <ax:ocxPr ax:name="HAxis_Grid_ThicknessValue" ax:value="1"/>
  <ax:ocxPr ax:name="HAxis_Grid_ThicknessActualValue" ax:value="1"/>
  <ax:ocxPr ax:name="HAxis_GroupSpacing_IsSet" ax:value="0"/>
  <ax:ocxPr ax:name="HAxis_GroupSpacing_Value" ax:value="3"/>
  <ax:ocxPr ax:name="HAxis_GroupSpacing_ActualValue" ax:value="3"/>
  <ax:ocxPr ax:name="HAxis_Label_IsSet" ax:value="1024"/>
  <ax:ocxPr ax:name="HAxis_Label_FontIsSet" ax:value="0"/>
  <ax:ocxPr ax:name="HAxis_Label_FontHtIsSet" ax:value="0"/>
  <ax:ocxPr ax:name="HAxis_Label_FontHtValue" ax:value="10"/>
  <ax:ocxPr ax:name="HAxis_Label_FontHtActualValue" ax:value="9.75"/>
  <ax:ocxPr ax:name="HAxis_Label_FontBold" ax:value="0"/>
  <ax:ocxPr ax:name="HAxis_Label_Visible" ax:value="1"/>
  <ax:ocxPr ax:name="HAxis_Value_IsSet" ax:value="1024"/>
  <ax:ocxPr ax:name="HAxis_Value_FontIsSet" ax:value="0"/>
  <ax:ocxPr ax:name="HAxis_Value_FontHtIsSet" ax:value="0"/>
  <ax:ocxPr ax:name="HAxis_Value_FontHtValue" ax:value="9"/>
  <ax:ocxPr ax:name="HAxis_Value_FontHtActualValue" ax:value="9"/>
  <ax:ocxPr ax:name="HAxis_Value_FontBold" ax:value="0"/>
  <ax:ocxPr ax:name="HAxis_Value_Visible" ax:value="1"/>
  <ax:ocxPr ax:name="HAxis_GroupLabel_IsSet" ax:value="0"/>
  <ax:ocxPr ax:name="HAxis_GroupLabel_FontIsSet" ax:value="0"/>
  <ax:ocxPr ax:name="HAxis_GroupLabel_FontHtIsSet" ax:value="0"/>
  <ax:ocxPr ax:name="HAxis_GroupLabel_FontHtValue" ax:value="10"/>
  <ax:ocxPr ax:name="HAxis_GroupLabel_FontHtActualValue" ax:value="10"/>
  <ax:ocxPr ax:name="HAxis_GroupLabel_FontBold" ax:value="0"/>
  <ax:ocxPr ax:name="HAxis_GroupValue_IsSet" ax:value="0"/>
  <ax:ocxPr ax:name="HAxis_GroupValue_FontIsSet" ax:value="0"/>
  <ax:ocxPr ax:name="HAxis_GroupValue_FontHtIsSet" ax:value="0"/>
  <ax:ocxPr ax:name="HAxis_GroupValue_FontHtValue" ax:value="9"/>
  <ax:ocxPr ax:name="HAxis_GroupValue_FontHtActualValue" ax:value="9"/>
  <ax:ocxPr ax:name="HAxis_GroupValue_FontBold" ax:value="0"/>
  <ax:ocxPr ax:name="HAxis_MajorTick_IsSet" ax:value="8"/>
  <ax:ocxPr ax:name="HAxis_MajorTick_ColorR" ax:value="0.5960785"/>
  <ax:ocxPr ax:name="HAxis_MajorTick_ColorG" ax:value="0.6196079"/>
  <ax:ocxPr ax:name="HAxis_MajorTick_ColorB" ax:value="0.6313726"/>
  <ax:ocxPr ax:name="HAxis_MajorTick_ThicknessIsSet" ax:value="2"/>
  <ax:ocxPr ax:name="HAxis_MajorTick_ThicknessValue" ax:value="1"/>
  <ax:ocxPr ax:name="HAxis_MajorTick_ThicknessActualValue" ax:value="1"/>
  <ax:ocxPr ax:name="HAxis_MajorTick_Visible" ax:value="0"/>
  <ax:ocxPr ax:name="HAxis_MinorTick_IsSet" ax:value="8"/>
  <ax:ocxPr ax:name="HAxis_MinorTick_ColorR" ax:value="0.5960785"/>
  <ax:ocxPr ax:name="HAxis_MinorTick_ColorG" ax:value="0.6196079"/>
  <ax:ocxPr ax:name="HAxis_MinorTick_ColorB" ax:value="0.6313726"/>
  <ax:ocxPr ax:name="HAxis_MinorTick_ThicknessIsSet" ax:value="2"/>
  <ax:ocxPr ax:name="HAxis_MinorTick_ThicknessValue" ax:value="1"/>
  <ax:ocxPr ax:name="HAxis_MinorTick_ThicknessActualValue" ax:value="1"/>
  <ax:ocxPr ax:name="HAxis_MinorTick_Visible" ax:value="0"/>
  <ax:ocxPr ax:name="HAxis_Line_IsSet" ax:value="8"/>
  <ax:ocxPr ax:name="HAxis_Line_ColorR" ax:value="0.5960785"/>
  <ax:ocxPr ax:name="HAxis_Line_ColorG" ax:value="0.6196079"/>
  <ax:ocxPr ax:name="HAxis_Line_ColorB" ax:value="0.6313726"/>
  <ax:ocxPr ax:name="HAxis_Line_ThicknessIsSet" ax:value="0"/>
  <ax:ocxPr ax:name="HAxis_Line_ThicknessValue" ax:value="1"/>
  <ax:ocxPr ax:name="HAxis_Line_ThicknessActualValue" ax:value="1"/>
  <ax:ocxPr ax:name="HAxis_Line_Visible" ax:value="0"/>
  <ax:ocxPr ax:name="HAxis_Orientation" ax:value="3"/>
  <ax:ocxPr ax:name="HAxis_ChartDimension" ax:value="1"/>
  <ax:ocxPr ax:name="HAxis_AxisPosition" ax:value="3"/>
  <ax:ocxPr ax:name="HAxis_AxisStyle" ax:value="4"/>
  <ax:ocxPr ax:name="HAxis_Maximum" ax:value="5"/>
  <ax:ocxPr ax:name="HAxis_MajorTickCount" ax:value="6"/>
  <ax:ocxPr ax:name="HAxis_MinorTickCount" ax:value="0"/>
  <ax:ocxPr ax:name="HAxis_MajorTickCountSetByUser" ax:value="1"/>
  <ax:ocxPr ax:name="HAxis_MinorTickCountSetByUser" ax:value="1"/>
  <ax:ocxPr ax:name="HAxis_ScrollBarVisible" ax:value="0"/>
  <ax:ocxPr ax:name="HAxis_TruncationThreshold" ax:value="0"/>
  <ax:ocxPr ax:name="HAxis_StartOffset_IsSet" ax:value="0"/>
  <ax:ocxPr ax:name="HAxis_StartOffset_Value" ax:value="3"/>
  <ax:ocxPr ax:name="HAxis_StartOffset_ActualValue" ax:value="3"/>
  <ax:ocxPr ax:name="HAxis_EndOffset_IsSet" ax:value="0"/>
  <ax:ocxPr ax:name="HAxis_EndOffset_Value" ax:value="3"/>
  <ax:ocxPr ax:name="HAxis_EndOffset_ActualValue" ax:value="3"/>
  <ax:ocxPr ax:name="HAxis_TickLength_IsSet" ax:value="0"/>
  <ax:ocxPr ax:name="HAxis_TickLength_Value" ax:value="3"/>
  <ax:ocxPr ax:name="HAxis_TickLength_ActualValue" ax:value="3"/>
  <ax:ocxPr ax:name="HAxis_AxisLength_IsSet" ax:value="0"/>
  <ax:ocxPr ax:name="HAxis_AxisLength_Value" ax:value="3"/>
  <ax:ocxPr ax:name="HAxis_AxisLength_ActualValue" ax:value="3"/>
  <ax:ocxPr ax:name="VAxis_XIsSet" ax:value="0"/>
  <ax:ocxPr ax:name="VAxis_XValue" ax:value="15.9346876144409"/>
  <ax:ocxPr ax:name="VAxis_XActualValue" ax:value="15.9346876144409"/>
  <ax:ocxPr ax:name="VAxis_YIsSet" ax:value="0"/>
  <ax:ocxPr ax:name="VAxis_YValue" ax:value="40.2612419128418"/>
  <ax:ocxPr ax:name="VAxis_YActualValue" ax:value="40.2612419128418"/>
  <ax:ocxPr ax:name="VAxis_ZIsSet" ax:value="0"/>
  <ax:ocxPr ax:name="VAxis_ZValue" ax:value="0"/>
  <ax:ocxPr ax:name="VAxis_ZActualValue" ax:value="0"/>
  <ax:ocxPr ax:name="VAxis_HeightIsSet" ax:value="0"/>
  <ax:ocxPr ax:name="VAxis_HeightValue" ax:value="430.138751983643"/>
  <ax:ocxPr ax:name="VAxis_HeightActualValue" ax:value="430.138751983643"/>
  <ax:ocxPr ax:name="VAxis_WidthIsSet" ax:value="0"/>
  <ax:ocxPr ax:name="VAxis_WidthValue" ax:value="95.9999895095825"/>
  <ax:ocxPr ax:name="VAxis_WidthActualValue" ax:value="95.9999895095825"/>
  <ax:ocxPr ax:name="VAxis_Grid_IsSet" ax:value="0"/>
  <ax:ocxPr ax:name="VAxis_Grid_ColorR" ax:value="0.9019608"/>
  <ax:ocxPr ax:name="VAxis_Grid_ColorG" ax:value="0.9019608"/>
  <ax:ocxPr ax:name="VAxis_Grid_ColorB" ax:value="0.9019608"/>
  <ax:ocxPr ax:name="VAxis_Grid_ThicknessIsSet" ax:value="0"/>
  <ax:ocxPr ax:name="VAxis_Grid_ThicknessValue" ax:value="1"/>
  <ax:ocxPr ax:name="VAxis_Grid_ThicknessActualValue" ax:value="1"/>
  <ax:ocxPr ax:name="VAxis_GroupSpacing_IsSet" ax:value="0"/>
  <ax:ocxPr ax:name="VAxis_GroupSpacing_Value" ax:value="3"/>
  <ax:ocxPr ax:name="VAxis_GroupSpacing_ActualValue" ax:value="3"/>
  <ax:ocxPr ax:name="VAxis_Label_IsSet" ax:value="1024"/>
  <ax:ocxPr ax:name="VAxis_Label_FontIsSet" ax:value="0"/>
  <ax:ocxPr ax:name="VAxis_Label_FontHtIsSet" ax:value="0"/>
  <ax:ocxPr ax:name="VAxis_Label_FontHtValue" ax:value="10"/>
  <ax:ocxPr ax:name="VAxis_Label_FontHtActualValue" ax:value="9.75"/>
  <ax:ocxPr ax:name="VAxis_Label_FontBold" ax:value="0"/>
  <ax:ocxPr ax:name="VAxis_Label_Visible" ax:value="1"/>
  <ax:ocxPr ax:name="VAxis_Value_IsSet" ax:value="1024"/>
  <ax:ocxPr ax:name="VAxis_Value_FontIsSet" ax:value="0"/>
  <ax:ocxPr ax:name="VAxis_Value_FontHtIsSet" ax:value="0"/>
  <ax:ocxPr ax:name="VAxis_Value_FontHtValue" ax:value="9"/>
  <ax:ocxPr ax:name="VAxis_Value_FontHtActualValue" ax:value="9"/>
  <ax:ocxPr ax:name="VAxis_Value_FontBold" ax:value="0"/>
  <ax:ocxPr ax:name="VAxis_Value_Visible" ax:value="1"/>
  <ax:ocxPr ax:name="VAxis_GroupLabel_IsSet" ax:value="0"/>
  <ax:ocxPr ax:name="VAxis_GroupLabel_FontIsSet" ax:value="0"/>
  <ax:ocxPr ax:name="VAxis_GroupLabel_FontHtIsSet" ax:value="0"/>
  <ax:ocxPr ax:name="VAxis_GroupLabel_FontHtValue" ax:value="10"/>
  <ax:ocxPr ax:name="VAxis_GroupLabel_FontHtActualValue" ax:value="10"/>
  <ax:ocxPr ax:name="VAxis_GroupLabel_FontBold" ax:value="0"/>
  <ax:ocxPr ax:name="VAxis_GroupValue_IsSet" ax:value="0"/>
  <ax:ocxPr ax:name="VAxis_GroupValue_FontIsSet" ax:value="0"/>
  <ax:ocxPr ax:name="VAxis_GroupValue_FontHtIsSet" ax:value="0"/>
  <ax:ocxPr ax:name="VAxis_GroupValue_FontHtValue" ax:value="9"/>
  <ax:ocxPr ax:name="VAxis_GroupValue_FontHtActualValue" ax:value="9"/>
  <ax:ocxPr ax:name="VAxis_GroupValue_FontBold" ax:value="0"/>
  <ax:ocxPr ax:name="VAxis_MajorTick_IsSet" ax:value="0"/>
  <ax:ocxPr ax:name="VAxis_MajorTick_ColorR" ax:value="0.5960785"/>
  <ax:ocxPr ax:name="VAxis_MajorTick_ColorG" ax:value="0.6196079"/>
  <ax:ocxPr ax:name="VAxis_MajorTick_ColorB" ax:value="0.6313726"/>
  <ax:ocxPr ax:name="VAxis_MajorTick_ThicknessIsSet" ax:value="2"/>
  <ax:ocxPr ax:name="VAxis_MajorTick_ThicknessValue" ax:value="1"/>
  <ax:ocxPr ax:name="VAxis_MajorTick_ThicknessActualValue" ax:value="1"/>
  <ax:ocxPr ax:name="VAxis_MinorTick_IsSet" ax:value="0"/>
  <ax:ocxPr ax:name="VAxis_MinorTick_ColorR" ax:value="0.5960785"/>
  <ax:ocxPr ax:name="VAxis_MinorTick_ColorG" ax:value="0.6196079"/>
  <ax:ocxPr ax:name="VAxis_MinorTick_ColorB" ax:value="0.6313726"/>
  <ax:ocxPr ax:name="VAxis_MinorTick_ThicknessIsSet" ax:value="2"/>
  <ax:ocxPr ax:name="VAxis_MinorTick_ThicknessValue" ax:value="1"/>
  <ax:ocxPr ax:name="VAxis_MinorTick_ThicknessActualValue" ax:value="1"/>
  <ax:ocxPr ax:name="VAxis_Line_IsSet" ax:value="8"/>
  <ax:ocxPr ax:name="VAxis_Line_ColorR" ax:value="0.5960785"/>
  <ax:ocxPr ax:name="VAxis_Line_ColorG" ax:value="0.6196079"/>
  <ax:ocxPr ax:name="VAxis_Line_ColorB" ax:value="0.6313726"/>
  <ax:ocxPr ax:name="VAxis_Line_ThicknessIsSet" ax:value="0"/>
  <ax:ocxPr ax:name="VAxis_Line_ThicknessValue" ax:value="1"/>
  <ax:ocxPr ax:name="VAxis_Line_ThicknessActualValue" ax:value="1"/>
  <ax:ocxPr ax:name="VAxis_Line_Visible" ax:value="0"/>
  <ax:ocxPr ax:name="VAxis_AxisPosition" ax:value="1"/>
  <ax:ocxPr ax:name="VAxis_AxisStyle" ax:value="4"/>
  <ax:ocxPr ax:name="VAxis_Maximum" ax:value="4"/>
  <ax:ocxPr ax:name="VAxis_MajorTickCount" ax:value="9"/>
  <ax:ocxPr ax:name="VAxis_MinorTickCountSetByUser" ax:value="1"/>
  <ax:ocxPr ax:name="VAxis_ScrollBarVisible" ax:value="0"/>
  <ax:ocxPr ax:name="VAxis_TicksBeginAtZero" ax:value="1"/>
  <ax:ocxPr ax:name="VAxis_TruncationThreshold" ax:value="0"/>
  <ax:ocxPr ax:name="VAxis_StartOffset_IsSet" ax:value="0"/>
  <ax:ocxPr ax:name="VAxis_StartOffset_Value" ax:value="3"/>
  <ax:ocxPr ax:name="VAxis_StartOffset_ActualValue" ax:value="3"/>
  <ax:ocxPr ax:name="VAxis_EndOffset_IsSet" ax:value="0"/>
  <ax:ocxPr ax:name="VAxis_EndOffset_Value" ax:value="3"/>
  <ax:ocxPr ax:name="VAxis_EndOffset_ActualValue" ax:value="3"/>
  <ax:ocxPr ax:name="VAxis_TickLength_IsSet" ax:value="0"/>
  <ax:ocxPr ax:name="VAxis_TickLength_Value" ax:value="3"/>
  <ax:ocxPr ax:name="VAxis_TickLength_ActualValue" ax:value="3"/>
  <ax:ocxPr ax:name="VAxis_AppendLabelStatistic" ax:value="1"/>
  <ax:ocxPr ax:name="VAxis_AxisLength_IsSet" ax:value="0"/>
  <ax:ocxPr ax:name="VAxis_AxisLength_Value" ax:value="3"/>
  <ax:ocxPr ax:name="VAxis_AxisLength_ActualValue" ax:value="3"/>
  <ax:ocxPr ax:name="TranslationY" ax:value="-9.795904E-03"/>
  <ax:ocxPr ax:name="ScaleX" ax:value="0.9795918"/>
  <ax:ocxPr ax:name="ScaleY" ax:value="0.9795918"/>
  <ax:ocxPr ax:name="ScaleZ" ax:value="0.9795918"/>
  <ax:ocxPr ax:name="EXTERNALNAME" ax:value=""/>
  <ax:ocxPr ax:name="DRILLDOWNMODE" ax:value="ANY"/>
  <ax:ocxPr ax:name="DRILLFUNC" ax:value=""/>
  <ax:ocxPr ax:name="DRILLPATTERN" ax:value="{&amp;G_INDEPV,f}{&amp;G_GROUPV,f}{&amp;G_SUBGRV,f}.html"/>
  <ax:ocxPr ax:name="DRILLTARGET" ax:value="SASGraph14901318590"/>
  <ax:ocxPr ax:name="PATTERNSTRIP" ax:value=""/>
  <ax:ocxPr ax:name="DISABLEDRILLDOWN" ax:value="YES"/>
  <ax:ocxPr ax:name="StyleBy" ax:value="Category"/>
  <ax:ocxPr ax:name="View2D" ax:value="1"/>
  <ax:ocxPr ax:name="NumberofLegends" ax:value="1"/>
  <ax:ocxPr ax:name="Legend1_ChartCount" ax:value="1"/>
  <ax:ocxPr ax:name="Legend1_Chart0" ax:value="0"/>
  <ax:ocxPr ax:name="Legend1_Role" ax:value="1"/>
  <ax:ocxPr ax:name="Legend1_LegendWndVisible" ax:value="2"/>
  <ax:ocxPr ax:name="Legend1_Backplane_Background_IsSet" ax:value="0"/>
  <ax:ocxPr ax:name="Legend1_Backplane_Background_BackColorR" ax:value="1"/>
  <ax:ocxPr ax:name="Legend1_Backplane_Background_BackColorG" ax:value="1"/>
  <ax:ocxPr ax:name="Legend1_Backplane_Background_BackColorB" ax:value="1"/>
  <ax:ocxPr ax:name="Legend1_Backplane_Background_ForeColorR" ax:value="1"/>
  <ax:ocxPr ax:name="Legend1_Backplane_Background_ForeColorG" ax:value="1"/>
  <ax:ocxPr ax:name="Legend1_Backplane_Background_ForeColorB" ax:value="1"/>
  <ax:ocxPr ax:name="Legend1_Backplane_Background_File" ax:value=""/>
  <ax:ocxPr ax:name="Legend1_Backplane_Background_GradientIsSet" ax:value="0"/>
  <ax:ocxPr ax:name="Legend1_Backplane_Background_ImageFitStyle" ax:value="2"/>
  <ax:ocxPr ax:name="Legend1_Backplane_Background_Pattern" ax:value="2"/>
  <ax:ocxPr ax:name="Legend1_Backplane_Background_Type" ax:value="2"/>
  <ax:ocxPr ax:name="Legend1_Backplane_Background_XIsSet" ax:value="0"/>
  <ax:ocxPr ax:name="Legend1_Backplane_Background_XValue" ax:value="0"/>
  <ax:ocxPr ax:name="Legend1_Backplane_Background_XActualValue" ax:value="0"/>
  <ax:ocxPr ax:name="Legend1_Backplane_Background_YIsSet" ax:value="0"/>
  <ax:ocxPr ax:name="Legend1_Backplane_Background_YValue" ax:value="0"/>
  <ax:ocxPr ax:name="Legend1_Backplane_Background_YActualValue" ax:value="0"/>
  <ax:ocxPr ax:name="Legend1_Backplane_BorderColorR" ax:value="0.8196079"/>
  <ax:ocxPr ax:name="Legend1_Backplane_BorderColorG" ax:value="0.8196079"/>
  <ax:ocxPr ax:name="Legend1_Backplane_BorderColorB" ax:value="0.8196079"/>
  <ax:ocxPr ax:name="Legend1_Backplane_ShadowColorR" ax:value="0.8196079"/>
  <ax:ocxPr ax:name="Legend1_Backplane_ShadowColorG" ax:value="0.8196079"/>
  <ax:ocxPr ax:name="Legend1_Backplane_ShadowColorB" ax:value="0.8196079"/>
  <ax:ocxPr ax:name="Legend1_Backplane_XIsSet" ax:value="0"/>
  <ax:ocxPr ax:name="Legend1_Backplane_XValue" ax:value="0"/>
  <ax:ocxPr ax:name="Legend1_Backplane_XActualValue" ax:value="0"/>
  <ax:ocxPr ax:name="Legend1_Backplane_YIsSet" ax:value="0"/>
  <ax:ocxPr ax:name="Legend1_Backplane_YValue" ax:value="0"/>
  <ax:ocxPr ax:name="Legend1_Backplane_YActualValue" ax:value="0"/>
  <ax:ocxPr ax:name="Legend1_Backplane_ZIsSet" ax:value="0"/>
  <ax:ocxPr ax:name="Legend1_Backplane_ZValue" ax:value="0"/>
  <ax:ocxPr ax:name="Legend1_Backplane_ZActualValue" ax:value="0"/>
  <ax:ocxPr ax:name="Legend1_Backplane_HeightIsSet" ax:value="0"/>
  <ax:ocxPr ax:name="Legend1_Backplane_HeightValue" ax:value="0"/>
  <ax:ocxPr ax:name="Legend1_Backplane_HeightActualValue" ax:value="0"/>
  <ax:ocxPr ax:name="Legend1_Backplane_WidthIsSet" ax:value="0"/>
  <ax:ocxPr ax:name="Legend1_Backplane_WidthValue" ax:value="0"/>
  <ax:ocxPr ax:name="Legend1_Backplane_WidthActualValue" ax:value="0"/>
  <ax:ocxPr ax:name="Legend1_Backplane_Visible" ax:value="0"/>
  <ax:ocxPr ax:name="Legend1_Title_IsSet" ax:value="64"/>
  <ax:ocxPr ax:name="Legend1_Title_FontIsSet" ax:value="0"/>
  <ax:ocxPr ax:name="Legend1_Title_FontHtIsSet" ax:value="0"/>
  <ax:ocxPr ax:name="Legend1_Title_FontHtValue" ax:value="10"/>
  <ax:ocxPr ax:name="Legend1_Title_FontHtActualValue" ax:value="10"/>
  <ax:ocxPr ax:name="Legend1_Title_FontBold" ax:value="0"/>
  <ax:ocxPr ax:name="Legend1_Title_Opaque" ax:value="0"/>
  <ax:ocxPr ax:name="Legend1_Labels_IsSet" ax:value="64"/>
  <ax:ocxPr ax:name="Legend1_Labels_FontIsSet" ax:value="0"/>
  <ax:ocxPr ax:name="Legend1_Labels_FontHtIsSet" ax:value="0"/>
  <ax:ocxPr ax:name="Legend1_Labels_FontHtValue" ax:value="9"/>
  <ax:ocxPr ax:name="Legend1_Labels_FontHtActualValue" ax:value="9"/>
  <ax:ocxPr ax:name="Legend1_Labels_FontBold" ax:value="0"/>
  <ax:ocxPr ax:name="Legend1_Labels_Opaque" ax:value="0"/>
  <ax:ocxPr ax:name="Anno_Enabled" ax:value="0"/>
</ax:ocx>
</file>

<file path=word/activeX/activeX4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CE9E88DD-FC6F-11D4-87EC-00B0D025628B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View-Staff</dc:creator>
  <cp:lastModifiedBy>View-Staff</cp:lastModifiedBy>
  <cp:revision>51</cp:revision>
  <dcterms:created xsi:type="dcterms:W3CDTF">2017-03-22T15:31:00Z</dcterms:created>
  <dcterms:modified xsi:type="dcterms:W3CDTF">2017-03-30T14:11:00Z</dcterms:modified>
</cp:coreProperties>
</file>